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XSpec="center" w:tblpY="3091"/>
        <w:tblW w:w="97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83"/>
        <w:gridCol w:w="5941"/>
      </w:tblGrid>
      <w:tr w:rsidR="004B4111" w:rsidRPr="004B4111" w:rsidTr="005D08B7">
        <w:trPr>
          <w:trHeight w:val="510"/>
          <w:jc w:val="center"/>
        </w:trPr>
        <w:tc>
          <w:tcPr>
            <w:tcW w:w="3783" w:type="dxa"/>
            <w:vAlign w:val="center"/>
          </w:tcPr>
          <w:p w:rsidR="0030542B" w:rsidRPr="004B4111" w:rsidRDefault="00DB4A17" w:rsidP="005D08B7">
            <w:pPr>
              <w:snapToGrid w:val="0"/>
              <w:jc w:val="both"/>
              <w:rPr>
                <w:rFonts w:asciiTheme="minorHAnsi" w:hAnsiTheme="minorHAnsi"/>
                <w:b/>
                <w:color w:val="000000" w:themeColor="text1"/>
              </w:rPr>
            </w:pPr>
            <w:r w:rsidRPr="004B4111">
              <w:rPr>
                <w:rFonts w:asciiTheme="minorHAnsi" w:hAnsiTheme="minorHAnsi"/>
                <w:b/>
                <w:color w:val="000000" w:themeColor="text1"/>
              </w:rPr>
              <w:t xml:space="preserve">MUP </w:t>
            </w:r>
            <w:r w:rsidR="0030542B" w:rsidRPr="004B4111">
              <w:rPr>
                <w:rFonts w:asciiTheme="minorHAnsi" w:hAnsiTheme="minorHAnsi"/>
                <w:b/>
                <w:color w:val="000000" w:themeColor="text1"/>
              </w:rPr>
              <w:t>Öğrenci</w:t>
            </w:r>
            <w:r w:rsidRPr="004B4111">
              <w:rPr>
                <w:rFonts w:asciiTheme="minorHAnsi" w:hAnsiTheme="minorHAnsi"/>
                <w:b/>
                <w:color w:val="000000" w:themeColor="text1"/>
              </w:rPr>
              <w:t>si</w:t>
            </w:r>
            <w:r w:rsidR="0030542B" w:rsidRPr="004B4111">
              <w:rPr>
                <w:rFonts w:asciiTheme="minorHAnsi" w:hAnsiTheme="minorHAnsi"/>
                <w:b/>
                <w:color w:val="000000" w:themeColor="text1"/>
              </w:rPr>
              <w:t>nin Adı Soyadı</w:t>
            </w:r>
          </w:p>
        </w:tc>
        <w:tc>
          <w:tcPr>
            <w:tcW w:w="5941" w:type="dxa"/>
            <w:vAlign w:val="center"/>
          </w:tcPr>
          <w:p w:rsidR="0030542B" w:rsidRPr="004B4111" w:rsidRDefault="0030542B" w:rsidP="005D08B7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</w:tr>
      <w:tr w:rsidR="004B4111" w:rsidRPr="004B4111" w:rsidTr="005D08B7">
        <w:trPr>
          <w:trHeight w:val="510"/>
          <w:jc w:val="center"/>
        </w:trPr>
        <w:tc>
          <w:tcPr>
            <w:tcW w:w="3783" w:type="dxa"/>
            <w:vAlign w:val="center"/>
          </w:tcPr>
          <w:p w:rsidR="00A71AD1" w:rsidRPr="004B4111" w:rsidRDefault="00A71AD1" w:rsidP="005D08B7">
            <w:pPr>
              <w:snapToGrid w:val="0"/>
              <w:jc w:val="both"/>
              <w:rPr>
                <w:rFonts w:asciiTheme="minorHAnsi" w:hAnsiTheme="minorHAnsi"/>
                <w:b/>
                <w:color w:val="000000" w:themeColor="text1"/>
              </w:rPr>
            </w:pPr>
            <w:r w:rsidRPr="004B4111">
              <w:rPr>
                <w:rFonts w:asciiTheme="minorHAnsi" w:hAnsiTheme="minorHAnsi"/>
                <w:b/>
                <w:color w:val="000000" w:themeColor="text1"/>
              </w:rPr>
              <w:t>Öğrenci No</w:t>
            </w:r>
          </w:p>
        </w:tc>
        <w:tc>
          <w:tcPr>
            <w:tcW w:w="5941" w:type="dxa"/>
            <w:vAlign w:val="center"/>
          </w:tcPr>
          <w:p w:rsidR="00A71AD1" w:rsidRPr="004B4111" w:rsidRDefault="00A71AD1" w:rsidP="005D08B7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</w:tr>
      <w:tr w:rsidR="004B4111" w:rsidRPr="004B4111" w:rsidTr="005D08B7">
        <w:trPr>
          <w:trHeight w:val="510"/>
          <w:jc w:val="center"/>
        </w:trPr>
        <w:tc>
          <w:tcPr>
            <w:tcW w:w="3783" w:type="dxa"/>
            <w:vAlign w:val="center"/>
          </w:tcPr>
          <w:p w:rsidR="00A71AD1" w:rsidRPr="004B4111" w:rsidRDefault="00A71AD1" w:rsidP="005D08B7">
            <w:pPr>
              <w:snapToGrid w:val="0"/>
              <w:jc w:val="both"/>
              <w:rPr>
                <w:rFonts w:asciiTheme="minorHAnsi" w:hAnsiTheme="minorHAnsi"/>
                <w:b/>
                <w:color w:val="000000" w:themeColor="text1"/>
              </w:rPr>
            </w:pPr>
            <w:r w:rsidRPr="004B4111">
              <w:rPr>
                <w:rFonts w:asciiTheme="minorHAnsi" w:hAnsiTheme="minorHAnsi"/>
                <w:b/>
                <w:color w:val="000000" w:themeColor="text1"/>
              </w:rPr>
              <w:t>Kayıtlı Olduğu Bölüm Adı</w:t>
            </w:r>
          </w:p>
        </w:tc>
        <w:tc>
          <w:tcPr>
            <w:tcW w:w="5941" w:type="dxa"/>
            <w:vAlign w:val="center"/>
          </w:tcPr>
          <w:p w:rsidR="00A71AD1" w:rsidRPr="004B4111" w:rsidRDefault="00A71AD1" w:rsidP="005D08B7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</w:tr>
      <w:tr w:rsidR="004B4111" w:rsidRPr="004B4111" w:rsidTr="005D08B7">
        <w:trPr>
          <w:trHeight w:val="510"/>
          <w:jc w:val="center"/>
        </w:trPr>
        <w:tc>
          <w:tcPr>
            <w:tcW w:w="3783" w:type="dxa"/>
            <w:vAlign w:val="center"/>
          </w:tcPr>
          <w:p w:rsidR="00E804A8" w:rsidRPr="004B4111" w:rsidRDefault="00E804A8" w:rsidP="00E804A8">
            <w:pPr>
              <w:snapToGrid w:val="0"/>
              <w:jc w:val="both"/>
              <w:rPr>
                <w:rFonts w:asciiTheme="minorHAnsi" w:hAnsiTheme="minorHAnsi"/>
                <w:b/>
                <w:color w:val="000000" w:themeColor="text1"/>
              </w:rPr>
            </w:pPr>
            <w:r w:rsidRPr="004B4111">
              <w:rPr>
                <w:rFonts w:asciiTheme="minorHAnsi" w:hAnsiTheme="minorHAnsi"/>
                <w:b/>
                <w:color w:val="000000" w:themeColor="text1"/>
              </w:rPr>
              <w:t>MUP Akademik Yılı / Yarıyılı</w:t>
            </w:r>
          </w:p>
        </w:tc>
        <w:tc>
          <w:tcPr>
            <w:tcW w:w="5941" w:type="dxa"/>
            <w:vAlign w:val="center"/>
          </w:tcPr>
          <w:p w:rsidR="00E804A8" w:rsidRPr="004B4111" w:rsidRDefault="004B4111" w:rsidP="004B4111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B4111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20</w:t>
            </w:r>
            <w:proofErr w:type="gramStart"/>
            <w:r w:rsidRPr="004B4111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…</w:t>
            </w:r>
            <w:r w:rsidR="00597B94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….</w:t>
            </w:r>
            <w:r w:rsidRPr="004B4111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...</w:t>
            </w:r>
            <w:proofErr w:type="gramEnd"/>
            <w:r w:rsidRPr="004B4111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- 20…</w:t>
            </w:r>
            <w:r w:rsidR="00597B94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…</w:t>
            </w:r>
            <w:bookmarkStart w:id="0" w:name="_GoBack"/>
            <w:bookmarkEnd w:id="0"/>
            <w:r w:rsidRPr="004B4111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….   /  Bahar (8. Yarıyılı)                        </w:t>
            </w:r>
          </w:p>
        </w:tc>
      </w:tr>
      <w:tr w:rsidR="004B4111" w:rsidRPr="004B4111" w:rsidTr="005D08B7">
        <w:trPr>
          <w:trHeight w:val="510"/>
          <w:jc w:val="center"/>
        </w:trPr>
        <w:tc>
          <w:tcPr>
            <w:tcW w:w="3783" w:type="dxa"/>
            <w:vAlign w:val="center"/>
          </w:tcPr>
          <w:p w:rsidR="00E804A8" w:rsidRPr="004B4111" w:rsidRDefault="00E804A8" w:rsidP="005D08B7">
            <w:pPr>
              <w:snapToGrid w:val="0"/>
              <w:jc w:val="both"/>
              <w:rPr>
                <w:rFonts w:asciiTheme="minorHAnsi" w:hAnsiTheme="minorHAnsi"/>
                <w:b/>
                <w:color w:val="000000" w:themeColor="text1"/>
              </w:rPr>
            </w:pPr>
            <w:r w:rsidRPr="004B4111">
              <w:rPr>
                <w:rFonts w:asciiTheme="minorHAnsi" w:hAnsiTheme="minorHAnsi"/>
                <w:b/>
                <w:color w:val="000000" w:themeColor="text1"/>
              </w:rPr>
              <w:t>MUP İşletmesinin Adı</w:t>
            </w:r>
          </w:p>
        </w:tc>
        <w:tc>
          <w:tcPr>
            <w:tcW w:w="5941" w:type="dxa"/>
            <w:vAlign w:val="center"/>
          </w:tcPr>
          <w:p w:rsidR="00E804A8" w:rsidRPr="004B4111" w:rsidRDefault="00E804A8" w:rsidP="005D08B7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</w:tr>
      <w:tr w:rsidR="004B4111" w:rsidRPr="004B4111" w:rsidTr="005D08B7">
        <w:trPr>
          <w:jc w:val="center"/>
        </w:trPr>
        <w:tc>
          <w:tcPr>
            <w:tcW w:w="3783" w:type="dxa"/>
            <w:vAlign w:val="center"/>
          </w:tcPr>
          <w:p w:rsidR="0030542B" w:rsidRPr="004B4111" w:rsidRDefault="0030542B" w:rsidP="005D08B7">
            <w:pPr>
              <w:snapToGrid w:val="0"/>
              <w:jc w:val="both"/>
              <w:rPr>
                <w:rFonts w:asciiTheme="minorHAnsi" w:hAnsiTheme="minorHAnsi"/>
                <w:b/>
                <w:color w:val="000000" w:themeColor="text1"/>
              </w:rPr>
            </w:pPr>
            <w:r w:rsidRPr="004B4111">
              <w:rPr>
                <w:rFonts w:asciiTheme="minorHAnsi" w:hAnsiTheme="minorHAnsi"/>
                <w:b/>
                <w:color w:val="000000" w:themeColor="text1"/>
              </w:rPr>
              <w:t>Öğrencinin Programa Devam Durumu</w:t>
            </w:r>
          </w:p>
          <w:p w:rsidR="0030542B" w:rsidRPr="004B4111" w:rsidRDefault="0030542B" w:rsidP="005D08B7">
            <w:pPr>
              <w:snapToGrid w:val="0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B4111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(%80 devam zorunluluğu bulunmaktadır.)</w:t>
            </w:r>
          </w:p>
        </w:tc>
        <w:tc>
          <w:tcPr>
            <w:tcW w:w="5941" w:type="dxa"/>
            <w:vAlign w:val="center"/>
          </w:tcPr>
          <w:p w:rsidR="00F7460D" w:rsidRPr="004B4111" w:rsidRDefault="00F7460D" w:rsidP="005D08B7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B4111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4B4111" w:rsidRPr="004B4111" w:rsidTr="005D08B7">
        <w:trPr>
          <w:trHeight w:val="3053"/>
          <w:jc w:val="center"/>
        </w:trPr>
        <w:tc>
          <w:tcPr>
            <w:tcW w:w="9724" w:type="dxa"/>
            <w:gridSpan w:val="2"/>
          </w:tcPr>
          <w:p w:rsidR="0030542B" w:rsidRPr="004B4111" w:rsidRDefault="0030542B" w:rsidP="005D08B7">
            <w:pPr>
              <w:snapToGrid w:val="0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  <w:p w:rsidR="0030542B" w:rsidRPr="004B4111" w:rsidRDefault="00BE59F3" w:rsidP="005D08B7">
            <w:pPr>
              <w:snapToGrid w:val="0"/>
              <w:jc w:val="both"/>
              <w:rPr>
                <w:rFonts w:asciiTheme="minorHAnsi" w:hAnsiTheme="minorHAnsi"/>
                <w:b/>
                <w:color w:val="000000" w:themeColor="text1"/>
              </w:rPr>
            </w:pPr>
            <w:r w:rsidRPr="004B4111">
              <w:rPr>
                <w:rFonts w:asciiTheme="minorHAnsi" w:hAnsiTheme="minorHAnsi"/>
                <w:b/>
                <w:color w:val="000000" w:themeColor="text1"/>
              </w:rPr>
              <w:t xml:space="preserve">Eğitici Personelin </w:t>
            </w:r>
            <w:r w:rsidR="0030542B" w:rsidRPr="004B4111">
              <w:rPr>
                <w:rFonts w:asciiTheme="minorHAnsi" w:hAnsiTheme="minorHAnsi"/>
                <w:b/>
                <w:color w:val="000000" w:themeColor="text1"/>
              </w:rPr>
              <w:t>Öğrenci İle İlgili Görüşleri:</w:t>
            </w:r>
          </w:p>
          <w:p w:rsidR="0030542B" w:rsidRPr="004B4111" w:rsidRDefault="0030542B" w:rsidP="005D08B7">
            <w:pPr>
              <w:snapToGrid w:val="0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B4111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(</w:t>
            </w:r>
            <w:r w:rsidR="00B12E3C" w:rsidRPr="004B4111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MUP Yönergesi ile </w:t>
            </w:r>
            <w:r w:rsidRPr="004B4111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Bölüm MUP</w:t>
            </w:r>
            <w:r w:rsidR="00B12E3C" w:rsidRPr="004B4111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i</w:t>
            </w:r>
            <w:r w:rsidRPr="004B4111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lke ve </w:t>
            </w:r>
            <w:r w:rsidR="00B12E3C" w:rsidRPr="004B4111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e</w:t>
            </w:r>
            <w:r w:rsidRPr="004B4111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sasları gereğince</w:t>
            </w:r>
            <w:r w:rsidR="00B12E3C" w:rsidRPr="004B4111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;</w:t>
            </w:r>
            <w:r w:rsidRPr="004B4111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öğrencinin davranışları, </w:t>
            </w:r>
            <w:r w:rsidR="00D67130" w:rsidRPr="004B4111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işletmenin </w:t>
            </w:r>
            <w:r w:rsidRPr="004B4111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işleyiş mekanizmasını gözleme yeteneği, çalışmalara katılımı, performansı</w:t>
            </w:r>
            <w:r w:rsidR="00A17DF4" w:rsidRPr="004B4111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, üretime ve </w:t>
            </w:r>
            <w:r w:rsidRPr="004B4111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diğer hizmetlere katkıları ifade edilecektir.)</w:t>
            </w:r>
          </w:p>
          <w:p w:rsidR="0030542B" w:rsidRPr="004B4111" w:rsidRDefault="0030542B" w:rsidP="005D08B7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  <w:p w:rsidR="0030542B" w:rsidRPr="004B4111" w:rsidRDefault="0030542B" w:rsidP="005D08B7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  <w:p w:rsidR="0030542B" w:rsidRPr="004B4111" w:rsidRDefault="0030542B" w:rsidP="005D08B7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  <w:p w:rsidR="0030542B" w:rsidRPr="004B4111" w:rsidRDefault="0030542B" w:rsidP="005D08B7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  <w:p w:rsidR="0030542B" w:rsidRPr="004B4111" w:rsidRDefault="0030542B" w:rsidP="005D08B7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  <w:p w:rsidR="0030542B" w:rsidRPr="004B4111" w:rsidRDefault="0030542B" w:rsidP="005D08B7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  <w:p w:rsidR="0030542B" w:rsidRPr="004B4111" w:rsidRDefault="0030542B" w:rsidP="005D08B7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  <w:p w:rsidR="0030542B" w:rsidRPr="004B4111" w:rsidRDefault="0030542B" w:rsidP="005D08B7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  <w:p w:rsidR="0030542B" w:rsidRPr="004B4111" w:rsidRDefault="0030542B" w:rsidP="005D08B7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  <w:p w:rsidR="0030542B" w:rsidRPr="004B4111" w:rsidRDefault="0030542B" w:rsidP="005D08B7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  <w:p w:rsidR="0030542B" w:rsidRPr="004B4111" w:rsidRDefault="0030542B" w:rsidP="005D08B7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  <w:p w:rsidR="0030542B" w:rsidRPr="004B4111" w:rsidRDefault="0030542B" w:rsidP="005D08B7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  <w:p w:rsidR="0030542B" w:rsidRPr="004B4111" w:rsidRDefault="0030542B" w:rsidP="005D08B7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  <w:p w:rsidR="0030542B" w:rsidRPr="004B4111" w:rsidRDefault="0030542B" w:rsidP="005D08B7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</w:tr>
      <w:tr w:rsidR="004B4111" w:rsidRPr="004B4111" w:rsidTr="00082163">
        <w:trPr>
          <w:trHeight w:val="939"/>
          <w:jc w:val="center"/>
        </w:trPr>
        <w:tc>
          <w:tcPr>
            <w:tcW w:w="9724" w:type="dxa"/>
            <w:gridSpan w:val="2"/>
            <w:vAlign w:val="center"/>
          </w:tcPr>
          <w:p w:rsidR="0030542B" w:rsidRPr="004B4111" w:rsidRDefault="00371436" w:rsidP="005D08B7">
            <w:pPr>
              <w:snapToGrid w:val="0"/>
              <w:jc w:val="both"/>
              <w:rPr>
                <w:rFonts w:asciiTheme="minorHAnsi" w:hAnsiTheme="minorHAnsi"/>
                <w:b/>
                <w:color w:val="000000" w:themeColor="text1"/>
              </w:rPr>
            </w:pPr>
            <w:r w:rsidRPr="004B4111">
              <w:rPr>
                <w:rFonts w:asciiTheme="minorHAnsi" w:hAnsiTheme="minorHAnsi" w:cstheme="minorHAnsi"/>
                <w:b/>
                <w:color w:val="000000" w:themeColor="text1"/>
              </w:rPr>
              <w:t>Eğiti</w:t>
            </w:r>
            <w:r w:rsidR="00BE59F3" w:rsidRPr="004B4111">
              <w:rPr>
                <w:rFonts w:asciiTheme="minorHAnsi" w:hAnsiTheme="minorHAnsi" w:cstheme="minorHAnsi"/>
                <w:b/>
                <w:color w:val="000000" w:themeColor="text1"/>
              </w:rPr>
              <w:t xml:space="preserve">ci Personelin </w:t>
            </w:r>
            <w:r w:rsidR="00DB4A17" w:rsidRPr="004B4111">
              <w:rPr>
                <w:rFonts w:asciiTheme="minorHAnsi" w:hAnsiTheme="minorHAnsi" w:cstheme="minorHAnsi"/>
                <w:b/>
                <w:color w:val="000000" w:themeColor="text1"/>
              </w:rPr>
              <w:t xml:space="preserve">MUP </w:t>
            </w:r>
            <w:r w:rsidR="0030542B" w:rsidRPr="004B4111">
              <w:rPr>
                <w:rFonts w:asciiTheme="minorHAnsi" w:hAnsiTheme="minorHAnsi" w:cstheme="minorHAnsi"/>
                <w:b/>
                <w:color w:val="000000" w:themeColor="text1"/>
              </w:rPr>
              <w:t>Öğrenci</w:t>
            </w:r>
            <w:r w:rsidR="00DB4A17" w:rsidRPr="004B4111">
              <w:rPr>
                <w:rFonts w:asciiTheme="minorHAnsi" w:hAnsiTheme="minorHAnsi" w:cstheme="minorHAnsi"/>
                <w:b/>
                <w:color w:val="000000" w:themeColor="text1"/>
              </w:rPr>
              <w:t>si</w:t>
            </w:r>
            <w:r w:rsidR="0030542B" w:rsidRPr="004B4111">
              <w:rPr>
                <w:rFonts w:asciiTheme="minorHAnsi" w:hAnsiTheme="minorHAnsi"/>
                <w:b/>
                <w:color w:val="000000" w:themeColor="text1"/>
              </w:rPr>
              <w:t xml:space="preserve"> İçin Öngördüğü Dönem Sonu Notu:</w:t>
            </w:r>
          </w:p>
          <w:p w:rsidR="0030542B" w:rsidRPr="004B4111" w:rsidRDefault="0030542B" w:rsidP="005D08B7">
            <w:pPr>
              <w:snapToGrid w:val="0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B4111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(</w:t>
            </w:r>
            <w:r w:rsidR="007650A9" w:rsidRPr="004B4111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Kayıtlı olduğu </w:t>
            </w:r>
            <w:r w:rsidR="00371436" w:rsidRPr="004B4111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Fakülte ve</w:t>
            </w:r>
            <w:r w:rsidR="007650A9" w:rsidRPr="004B4111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</w:t>
            </w:r>
            <w:r w:rsidR="008C218E" w:rsidRPr="004B4111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B</w:t>
            </w:r>
            <w:r w:rsidR="00767CFE" w:rsidRPr="004B4111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ölümün </w:t>
            </w:r>
            <w:r w:rsidRPr="004B4111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MUP </w:t>
            </w:r>
            <w:r w:rsidR="00371436" w:rsidRPr="004B4111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mevzuatı</w:t>
            </w:r>
            <w:r w:rsidRPr="004B4111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gereğince 100 üzerinden verilecek olan bu not ile öğrencinin </w:t>
            </w:r>
            <w:r w:rsidR="00371436" w:rsidRPr="004B4111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MUP danışmanının verdiği notun a</w:t>
            </w:r>
            <w:r w:rsidRPr="004B4111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ritmetik ortalaması dönem sonu notu olarak işlenecektir.)</w:t>
            </w:r>
          </w:p>
        </w:tc>
      </w:tr>
      <w:tr w:rsidR="004B4111" w:rsidRPr="004B4111" w:rsidTr="005D08B7">
        <w:trPr>
          <w:jc w:val="center"/>
        </w:trPr>
        <w:tc>
          <w:tcPr>
            <w:tcW w:w="9724" w:type="dxa"/>
            <w:gridSpan w:val="2"/>
          </w:tcPr>
          <w:p w:rsidR="00E804A8" w:rsidRPr="004B4111" w:rsidRDefault="00E804A8" w:rsidP="005D08B7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  <w:p w:rsidR="00E804A8" w:rsidRPr="004B4111" w:rsidRDefault="00E804A8" w:rsidP="005D08B7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B4111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Rakamla : </w:t>
            </w:r>
            <w:proofErr w:type="gramStart"/>
            <w:r w:rsidRPr="004B4111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……………..</w:t>
            </w:r>
            <w:proofErr w:type="gramEnd"/>
            <w:r w:rsidR="00E97E8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                                                                                                                                      </w:t>
            </w:r>
            <w:proofErr w:type="gramStart"/>
            <w:r w:rsidR="00E97E87" w:rsidRPr="004B4111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…….</w:t>
            </w:r>
            <w:proofErr w:type="gramEnd"/>
            <w:r w:rsidR="00E97E87" w:rsidRPr="004B4111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/……./20……..</w:t>
            </w:r>
          </w:p>
          <w:p w:rsidR="00E804A8" w:rsidRPr="004B4111" w:rsidRDefault="00E804A8" w:rsidP="005D08B7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  <w:p w:rsidR="00E804A8" w:rsidRPr="004B4111" w:rsidRDefault="00E804A8" w:rsidP="005D08B7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B4111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Yazıyla    </w:t>
            </w:r>
            <w:proofErr w:type="gramStart"/>
            <w:r w:rsidRPr="004B4111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:…………………………………………………………………....</w:t>
            </w:r>
            <w:proofErr w:type="gramEnd"/>
            <w:r w:rsidRPr="004B4111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</w:t>
            </w:r>
          </w:p>
          <w:p w:rsidR="0030542B" w:rsidRPr="004B4111" w:rsidRDefault="0030542B" w:rsidP="005D08B7">
            <w:pPr>
              <w:jc w:val="right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B4111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</w:p>
          <w:p w:rsidR="0030542B" w:rsidRPr="004B4111" w:rsidRDefault="0030542B" w:rsidP="005D08B7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B4111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                                                                                                                            </w:t>
            </w:r>
          </w:p>
          <w:p w:rsidR="00B55C4B" w:rsidRPr="004B4111" w:rsidRDefault="00B55C4B" w:rsidP="005D08B7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  <w:p w:rsidR="0030542B" w:rsidRPr="004B4111" w:rsidRDefault="0030542B" w:rsidP="005D08B7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B4111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</w:t>
            </w:r>
            <w:r w:rsidR="00963042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                          </w:t>
            </w:r>
            <w:r w:rsidR="00243DCA" w:rsidRPr="004B4111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Eğitici Personel</w:t>
            </w:r>
          </w:p>
          <w:p w:rsidR="0030542B" w:rsidRPr="004B4111" w:rsidRDefault="00BE73A3" w:rsidP="00963042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B4111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</w:t>
            </w:r>
            <w:r w:rsidR="00963042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                   </w:t>
            </w:r>
            <w:r w:rsidRPr="004B4111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(Kaşe-</w:t>
            </w:r>
            <w:r w:rsidR="00963042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Ad SOYAD-İmza)</w:t>
            </w:r>
          </w:p>
        </w:tc>
      </w:tr>
    </w:tbl>
    <w:p w:rsidR="007B4960" w:rsidRPr="004B4111" w:rsidRDefault="004B4111" w:rsidP="0030542B">
      <w:pPr>
        <w:jc w:val="center"/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lang w:eastAsia="tr-TR"/>
        </w:rPr>
      </w:pPr>
      <w:r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lang w:eastAsia="tr-TR"/>
        </w:rPr>
        <w:t xml:space="preserve">MÜHENDİSLİK </w:t>
      </w:r>
      <w:r w:rsidR="0030542B" w:rsidRPr="004B4111"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lang w:eastAsia="tr-TR"/>
        </w:rPr>
        <w:t>FAKÜLTESİ</w:t>
      </w:r>
    </w:p>
    <w:p w:rsidR="0030542B" w:rsidRPr="004B4111" w:rsidRDefault="0030542B" w:rsidP="0030542B">
      <w:pPr>
        <w:jc w:val="center"/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lang w:eastAsia="tr-TR"/>
        </w:rPr>
      </w:pPr>
      <w:r w:rsidRPr="004B4111"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lang w:eastAsia="tr-TR"/>
        </w:rPr>
        <w:t xml:space="preserve"> </w:t>
      </w:r>
      <w:proofErr w:type="gramStart"/>
      <w:r w:rsidRPr="004B4111"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lang w:eastAsia="tr-TR"/>
        </w:rPr>
        <w:t>…………</w:t>
      </w:r>
      <w:r w:rsidR="00E9773D" w:rsidRPr="004B4111"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lang w:eastAsia="tr-TR"/>
        </w:rPr>
        <w:t>….</w:t>
      </w:r>
      <w:r w:rsidRPr="004B4111"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lang w:eastAsia="tr-TR"/>
        </w:rPr>
        <w:t>…</w:t>
      </w:r>
      <w:r w:rsidR="00371436" w:rsidRPr="004B4111"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lang w:eastAsia="tr-TR"/>
        </w:rPr>
        <w:t>…………………………………………</w:t>
      </w:r>
      <w:r w:rsidR="004B4111"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lang w:eastAsia="tr-TR"/>
        </w:rPr>
        <w:t>………………………………………………..</w:t>
      </w:r>
      <w:r w:rsidRPr="004B4111"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lang w:eastAsia="tr-TR"/>
        </w:rPr>
        <w:t>…</w:t>
      </w:r>
      <w:proofErr w:type="gramEnd"/>
      <w:r w:rsidRPr="004B4111"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lang w:eastAsia="tr-TR"/>
        </w:rPr>
        <w:t xml:space="preserve"> BÖLÜMÜ</w:t>
      </w:r>
    </w:p>
    <w:p w:rsidR="0030542B" w:rsidRPr="004B4111" w:rsidRDefault="0030542B" w:rsidP="0030542B">
      <w:pPr>
        <w:jc w:val="center"/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lang w:eastAsia="tr-TR"/>
        </w:rPr>
      </w:pPr>
      <w:r w:rsidRPr="004B4111"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lang w:eastAsia="tr-TR"/>
        </w:rPr>
        <w:t xml:space="preserve">“MESLEKİ UYGULAMA PROGRAMI (MUP)”  </w:t>
      </w:r>
    </w:p>
    <w:p w:rsidR="0030542B" w:rsidRPr="004B4111" w:rsidRDefault="0030542B" w:rsidP="0030542B">
      <w:pPr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B4111"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lang w:eastAsia="tr-TR"/>
        </w:rPr>
        <w:t xml:space="preserve">DÖNEM SONU </w:t>
      </w:r>
      <w:r w:rsidR="00E476FC" w:rsidRPr="004B4111"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lang w:eastAsia="tr-TR"/>
        </w:rPr>
        <w:t xml:space="preserve">EĞİTİCİ PERSONEL </w:t>
      </w:r>
      <w:r w:rsidRPr="004B4111"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lang w:eastAsia="tr-TR"/>
        </w:rPr>
        <w:t>DEĞERLENDİRMESİ</w:t>
      </w:r>
    </w:p>
    <w:p w:rsidR="0030542B" w:rsidRPr="004B4111" w:rsidRDefault="0030542B" w:rsidP="0030542B">
      <w:pPr>
        <w:rPr>
          <w:color w:val="000000" w:themeColor="text1"/>
        </w:rPr>
      </w:pPr>
    </w:p>
    <w:p w:rsidR="0030542B" w:rsidRPr="004B4111" w:rsidRDefault="0056150E" w:rsidP="0022588E">
      <w:pPr>
        <w:pStyle w:val="ListeParagraf"/>
        <w:widowControl/>
        <w:numPr>
          <w:ilvl w:val="0"/>
          <w:numId w:val="5"/>
        </w:numPr>
        <w:suppressAutoHyphens/>
        <w:autoSpaceDE/>
        <w:autoSpaceDN/>
        <w:spacing w:before="0"/>
        <w:ind w:left="426" w:hanging="284"/>
        <w:contextualSpacing/>
        <w:rPr>
          <w:rFonts w:asciiTheme="minorHAnsi" w:hAnsiTheme="minorHAnsi"/>
          <w:i/>
          <w:color w:val="000000" w:themeColor="text1"/>
          <w:sz w:val="20"/>
          <w:szCs w:val="20"/>
        </w:rPr>
      </w:pPr>
      <w:r w:rsidRPr="004B4111">
        <w:rPr>
          <w:rFonts w:asciiTheme="minorHAnsi" w:hAnsiTheme="minorHAnsi"/>
          <w:i/>
          <w:color w:val="000000" w:themeColor="text1"/>
          <w:sz w:val="20"/>
          <w:szCs w:val="20"/>
        </w:rPr>
        <w:t xml:space="preserve">Belge </w:t>
      </w:r>
      <w:r w:rsidR="00897C33" w:rsidRPr="004B4111">
        <w:rPr>
          <w:rFonts w:asciiTheme="minorHAnsi" w:hAnsiTheme="minorHAnsi"/>
          <w:i/>
          <w:color w:val="000000" w:themeColor="text1"/>
          <w:sz w:val="20"/>
          <w:szCs w:val="20"/>
        </w:rPr>
        <w:t>2</w:t>
      </w:r>
      <w:r w:rsidRPr="004B4111">
        <w:rPr>
          <w:rFonts w:asciiTheme="minorHAnsi" w:hAnsiTheme="minorHAnsi"/>
          <w:i/>
          <w:color w:val="000000" w:themeColor="text1"/>
          <w:sz w:val="20"/>
          <w:szCs w:val="20"/>
        </w:rPr>
        <w:t xml:space="preserve"> nüsha halinde düzenlenecektir. Bir nüshası İşletmede</w:t>
      </w:r>
      <w:r w:rsidR="00B11B09" w:rsidRPr="004B4111">
        <w:rPr>
          <w:rFonts w:asciiTheme="minorHAnsi" w:hAnsiTheme="minorHAnsi"/>
          <w:i/>
          <w:color w:val="000000" w:themeColor="text1"/>
          <w:sz w:val="20"/>
          <w:szCs w:val="20"/>
        </w:rPr>
        <w:t xml:space="preserve"> kalacak, </w:t>
      </w:r>
      <w:proofErr w:type="gramStart"/>
      <w:r w:rsidR="00B11B09" w:rsidRPr="004B4111">
        <w:rPr>
          <w:rFonts w:asciiTheme="minorHAnsi" w:hAnsiTheme="minorHAnsi"/>
          <w:i/>
          <w:color w:val="000000" w:themeColor="text1"/>
          <w:sz w:val="20"/>
          <w:szCs w:val="20"/>
        </w:rPr>
        <w:t xml:space="preserve">diğer </w:t>
      </w:r>
      <w:r w:rsidRPr="004B4111">
        <w:rPr>
          <w:rFonts w:asciiTheme="minorHAnsi" w:hAnsiTheme="minorHAnsi"/>
          <w:i/>
          <w:color w:val="000000" w:themeColor="text1"/>
          <w:sz w:val="20"/>
          <w:szCs w:val="20"/>
        </w:rPr>
        <w:t xml:space="preserve"> nüsha</w:t>
      </w:r>
      <w:proofErr w:type="gramEnd"/>
      <w:r w:rsidRPr="004B4111">
        <w:rPr>
          <w:rFonts w:asciiTheme="minorHAnsi" w:hAnsiTheme="minorHAnsi"/>
          <w:i/>
          <w:color w:val="000000" w:themeColor="text1"/>
          <w:sz w:val="20"/>
          <w:szCs w:val="20"/>
        </w:rPr>
        <w:t xml:space="preserve"> </w:t>
      </w:r>
      <w:r w:rsidR="00C32570" w:rsidRPr="004B4111">
        <w:rPr>
          <w:rFonts w:asciiTheme="minorHAnsi" w:hAnsiTheme="minorHAnsi"/>
          <w:i/>
          <w:color w:val="000000" w:themeColor="text1"/>
          <w:sz w:val="20"/>
          <w:szCs w:val="20"/>
        </w:rPr>
        <w:t>KAPALI ZARF İÇİNDE</w:t>
      </w:r>
      <w:r w:rsidR="00897C33" w:rsidRPr="004B4111">
        <w:rPr>
          <w:rFonts w:asciiTheme="minorHAnsi" w:hAnsiTheme="minorHAnsi"/>
          <w:i/>
          <w:color w:val="000000" w:themeColor="text1"/>
          <w:sz w:val="20"/>
          <w:szCs w:val="20"/>
        </w:rPr>
        <w:t xml:space="preserve"> öğrencinin kayıtlı olduğu</w:t>
      </w:r>
      <w:r w:rsidR="00C32570" w:rsidRPr="004B4111">
        <w:rPr>
          <w:rFonts w:asciiTheme="minorHAnsi" w:hAnsiTheme="minorHAnsi"/>
          <w:i/>
          <w:color w:val="000000" w:themeColor="text1"/>
          <w:sz w:val="20"/>
          <w:szCs w:val="20"/>
        </w:rPr>
        <w:t xml:space="preserve"> </w:t>
      </w:r>
      <w:r w:rsidR="008427C7" w:rsidRPr="004B4111">
        <w:rPr>
          <w:rFonts w:asciiTheme="minorHAnsi" w:hAnsiTheme="minorHAnsi"/>
          <w:i/>
          <w:color w:val="000000" w:themeColor="text1"/>
          <w:sz w:val="20"/>
          <w:szCs w:val="20"/>
        </w:rPr>
        <w:t xml:space="preserve">Bölüm Başkanlığına </w:t>
      </w:r>
      <w:r w:rsidRPr="004B4111">
        <w:rPr>
          <w:rFonts w:asciiTheme="minorHAnsi" w:hAnsiTheme="minorHAnsi"/>
          <w:i/>
          <w:color w:val="000000" w:themeColor="text1"/>
          <w:sz w:val="20"/>
          <w:szCs w:val="20"/>
        </w:rPr>
        <w:t>iletilecektir.</w:t>
      </w:r>
      <w:r w:rsidR="006B03A1" w:rsidRPr="004B4111">
        <w:rPr>
          <w:rFonts w:asciiTheme="minorHAnsi" w:hAnsiTheme="minorHAnsi"/>
          <w:i/>
          <w:color w:val="000000" w:themeColor="text1"/>
          <w:sz w:val="20"/>
          <w:szCs w:val="20"/>
        </w:rPr>
        <w:t xml:space="preserve"> </w:t>
      </w:r>
      <w:r w:rsidR="0030542B" w:rsidRPr="004B4111">
        <w:rPr>
          <w:rFonts w:asciiTheme="minorHAnsi" w:hAnsiTheme="minorHAnsi"/>
          <w:i/>
          <w:color w:val="000000" w:themeColor="text1"/>
          <w:sz w:val="20"/>
          <w:szCs w:val="20"/>
        </w:rPr>
        <w:t>Bu belge</w:t>
      </w:r>
      <w:r w:rsidR="00897C33" w:rsidRPr="004B4111">
        <w:rPr>
          <w:rFonts w:asciiTheme="minorHAnsi" w:hAnsiTheme="minorHAnsi"/>
          <w:i/>
          <w:color w:val="000000" w:themeColor="text1"/>
          <w:sz w:val="20"/>
          <w:szCs w:val="20"/>
        </w:rPr>
        <w:t>,</w:t>
      </w:r>
      <w:r w:rsidR="0030542B" w:rsidRPr="004B4111">
        <w:rPr>
          <w:rFonts w:asciiTheme="minorHAnsi" w:hAnsiTheme="minorHAnsi"/>
          <w:i/>
          <w:color w:val="000000" w:themeColor="text1"/>
          <w:sz w:val="20"/>
          <w:szCs w:val="20"/>
        </w:rPr>
        <w:t xml:space="preserve"> dönemin </w:t>
      </w:r>
      <w:r w:rsidR="00897C33" w:rsidRPr="004B4111">
        <w:rPr>
          <w:rFonts w:asciiTheme="minorHAnsi" w:hAnsiTheme="minorHAnsi"/>
          <w:i/>
          <w:color w:val="000000" w:themeColor="text1"/>
          <w:sz w:val="20"/>
          <w:szCs w:val="20"/>
        </w:rPr>
        <w:t>yarıyıl sonu sınavları haftasında,</w:t>
      </w:r>
      <w:r w:rsidR="0030542B" w:rsidRPr="004B4111">
        <w:rPr>
          <w:rFonts w:asciiTheme="minorHAnsi" w:hAnsiTheme="minorHAnsi"/>
          <w:i/>
          <w:color w:val="000000" w:themeColor="text1"/>
          <w:sz w:val="20"/>
          <w:szCs w:val="20"/>
        </w:rPr>
        <w:t xml:space="preserve"> öğrencinin</w:t>
      </w:r>
      <w:r w:rsidRPr="004B4111">
        <w:rPr>
          <w:rFonts w:asciiTheme="minorHAnsi" w:hAnsiTheme="minorHAnsi"/>
          <w:i/>
          <w:color w:val="000000" w:themeColor="text1"/>
          <w:sz w:val="20"/>
          <w:szCs w:val="20"/>
        </w:rPr>
        <w:t xml:space="preserve"> </w:t>
      </w:r>
      <w:r w:rsidR="00897C33" w:rsidRPr="004B4111">
        <w:rPr>
          <w:rFonts w:asciiTheme="minorHAnsi" w:hAnsiTheme="minorHAnsi"/>
          <w:i/>
          <w:color w:val="000000" w:themeColor="text1"/>
          <w:sz w:val="20"/>
          <w:szCs w:val="20"/>
        </w:rPr>
        <w:t>kayıtlı olduğu Bölümdeki</w:t>
      </w:r>
      <w:r w:rsidRPr="004B4111">
        <w:rPr>
          <w:rFonts w:asciiTheme="minorHAnsi" w:hAnsiTheme="minorHAnsi"/>
          <w:i/>
          <w:color w:val="000000" w:themeColor="text1"/>
          <w:sz w:val="20"/>
          <w:szCs w:val="20"/>
        </w:rPr>
        <w:t xml:space="preserve"> “</w:t>
      </w:r>
      <w:r w:rsidR="0030542B" w:rsidRPr="004B4111">
        <w:rPr>
          <w:rFonts w:asciiTheme="minorHAnsi" w:hAnsiTheme="minorHAnsi"/>
          <w:i/>
          <w:color w:val="000000" w:themeColor="text1"/>
          <w:sz w:val="20"/>
          <w:szCs w:val="20"/>
        </w:rPr>
        <w:t xml:space="preserve"> MUP </w:t>
      </w:r>
      <w:r w:rsidR="00897C33" w:rsidRPr="004B4111">
        <w:rPr>
          <w:rFonts w:asciiTheme="minorHAnsi" w:hAnsiTheme="minorHAnsi"/>
          <w:i/>
          <w:color w:val="000000" w:themeColor="text1"/>
          <w:sz w:val="20"/>
          <w:szCs w:val="20"/>
        </w:rPr>
        <w:t>D</w:t>
      </w:r>
      <w:r w:rsidR="0030542B" w:rsidRPr="004B4111">
        <w:rPr>
          <w:rFonts w:asciiTheme="minorHAnsi" w:hAnsiTheme="minorHAnsi"/>
          <w:i/>
          <w:color w:val="000000" w:themeColor="text1"/>
          <w:sz w:val="20"/>
          <w:szCs w:val="20"/>
        </w:rPr>
        <w:t>anışmanı</w:t>
      </w:r>
      <w:r w:rsidRPr="004B4111">
        <w:rPr>
          <w:rFonts w:asciiTheme="minorHAnsi" w:hAnsiTheme="minorHAnsi"/>
          <w:i/>
          <w:color w:val="000000" w:themeColor="text1"/>
          <w:sz w:val="20"/>
          <w:szCs w:val="20"/>
        </w:rPr>
        <w:t>”</w:t>
      </w:r>
      <w:r w:rsidR="0030542B" w:rsidRPr="004B4111">
        <w:rPr>
          <w:rFonts w:asciiTheme="minorHAnsi" w:hAnsiTheme="minorHAnsi"/>
          <w:i/>
          <w:color w:val="000000" w:themeColor="text1"/>
          <w:sz w:val="20"/>
          <w:szCs w:val="20"/>
        </w:rPr>
        <w:t xml:space="preserve"> tarafından teslim alınacaktır</w:t>
      </w:r>
      <w:r w:rsidRPr="004B4111">
        <w:rPr>
          <w:rFonts w:asciiTheme="minorHAnsi" w:hAnsiTheme="minorHAnsi"/>
          <w:i/>
          <w:color w:val="000000" w:themeColor="text1"/>
          <w:sz w:val="20"/>
          <w:szCs w:val="20"/>
        </w:rPr>
        <w:t>.</w:t>
      </w:r>
    </w:p>
    <w:sectPr w:rsidR="0030542B" w:rsidRPr="004B4111" w:rsidSect="0030542B">
      <w:headerReference w:type="default" r:id="rId7"/>
      <w:footerReference w:type="default" r:id="rId8"/>
      <w:type w:val="continuous"/>
      <w:pgSz w:w="11910" w:h="16840"/>
      <w:pgMar w:top="1210" w:right="920" w:bottom="280" w:left="1000" w:header="567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5C5B" w:rsidRDefault="00695C5B" w:rsidP="00AA0F02">
      <w:r>
        <w:separator/>
      </w:r>
    </w:p>
  </w:endnote>
  <w:endnote w:type="continuationSeparator" w:id="0">
    <w:p w:rsidR="00695C5B" w:rsidRDefault="00695C5B" w:rsidP="00AA0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F02" w:rsidRPr="00AA0F02" w:rsidRDefault="00AA0F02" w:rsidP="00AA0F02">
    <w:pPr>
      <w:spacing w:before="20" w:line="219" w:lineRule="exact"/>
      <w:ind w:left="132"/>
      <w:rPr>
        <w:rFonts w:asciiTheme="minorHAnsi" w:hAnsiTheme="minorHAnsi" w:cstheme="minorHAnsi"/>
        <w:i/>
        <w:sz w:val="18"/>
      </w:rPr>
    </w:pPr>
    <w:r w:rsidRPr="00AA0F02">
      <w:rPr>
        <w:rFonts w:asciiTheme="minorHAnsi" w:hAnsiTheme="minorHAnsi" w:cstheme="minorHAnsi"/>
        <w:noProof/>
        <w:lang w:eastAsia="tr-TR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55827B9" wp14:editId="31F8D0C8">
              <wp:simplePos x="0" y="0"/>
              <wp:positionH relativeFrom="page">
                <wp:posOffset>701040</wp:posOffset>
              </wp:positionH>
              <wp:positionV relativeFrom="paragraph">
                <wp:posOffset>21590</wp:posOffset>
              </wp:positionV>
              <wp:extent cx="6158230" cy="6350"/>
              <wp:effectExtent l="0" t="0" r="0" b="0"/>
              <wp:wrapTopAndBottom/>
              <wp:docPr id="9" name="Graphic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5823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58230" h="6350">
                            <a:moveTo>
                              <a:pt x="6158230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158230" y="6095"/>
                            </a:lnTo>
                            <a:lnTo>
                              <a:pt x="615823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607C57" id="Graphic 9" o:spid="_x0000_s1026" style="position:absolute;margin-left:55.2pt;margin-top:1.7pt;width:484.9pt;height:.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61582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" path="m6158230,l,,,6095r6158230,l6158230,xe" fillcolor="black" stroked="f">
              <v:path arrowok="t"/>
              <w10:wrap type="topAndBottom" anchorx="page"/>
            </v:shape>
          </w:pict>
        </mc:Fallback>
      </mc:AlternateContent>
    </w:r>
    <w:r w:rsidR="00F53705">
      <w:rPr>
        <w:rFonts w:asciiTheme="minorHAnsi" w:hAnsiTheme="minorHAnsi" w:cstheme="minorHAnsi"/>
        <w:i/>
        <w:sz w:val="18"/>
      </w:rPr>
      <w:t xml:space="preserve">                                                    </w:t>
    </w:r>
    <w:r w:rsidRPr="0056150E">
      <w:rPr>
        <w:rFonts w:asciiTheme="minorHAnsi" w:hAnsiTheme="minorHAnsi" w:cstheme="minorHAnsi"/>
        <w:i/>
        <w:color w:val="FF0000"/>
        <w:spacing w:val="-4"/>
        <w:sz w:val="18"/>
      </w:rPr>
      <w:tab/>
    </w:r>
    <w:r>
      <w:rPr>
        <w:rFonts w:asciiTheme="minorHAnsi" w:hAnsiTheme="minorHAnsi" w:cstheme="minorHAnsi"/>
        <w:i/>
        <w:spacing w:val="-4"/>
        <w:sz w:val="18"/>
      </w:rPr>
      <w:tab/>
    </w:r>
    <w:r>
      <w:rPr>
        <w:rFonts w:asciiTheme="minorHAnsi" w:hAnsiTheme="minorHAnsi" w:cstheme="minorHAnsi"/>
        <w:i/>
        <w:spacing w:val="-4"/>
        <w:sz w:val="18"/>
      </w:rPr>
      <w:tab/>
    </w:r>
    <w:r>
      <w:rPr>
        <w:rFonts w:asciiTheme="minorHAnsi" w:hAnsiTheme="minorHAnsi" w:cstheme="minorHAnsi"/>
        <w:i/>
        <w:spacing w:val="-4"/>
        <w:sz w:val="18"/>
      </w:rPr>
      <w:tab/>
    </w:r>
    <w:r>
      <w:rPr>
        <w:rFonts w:asciiTheme="minorHAnsi" w:hAnsiTheme="minorHAnsi" w:cstheme="minorHAnsi"/>
        <w:i/>
        <w:spacing w:val="-4"/>
        <w:sz w:val="18"/>
      </w:rPr>
      <w:tab/>
    </w:r>
    <w:r>
      <w:rPr>
        <w:rFonts w:asciiTheme="minorHAnsi" w:hAnsiTheme="minorHAnsi" w:cstheme="minorHAnsi"/>
        <w:i/>
        <w:spacing w:val="-4"/>
        <w:sz w:val="18"/>
      </w:rPr>
      <w:tab/>
    </w:r>
    <w:r>
      <w:rPr>
        <w:rFonts w:asciiTheme="minorHAnsi" w:hAnsiTheme="minorHAnsi" w:cstheme="minorHAnsi"/>
        <w:i/>
        <w:spacing w:val="-4"/>
        <w:sz w:val="18"/>
      </w:rPr>
      <w:tab/>
    </w:r>
    <w:r>
      <w:rPr>
        <w:rFonts w:asciiTheme="minorHAnsi" w:hAnsiTheme="minorHAnsi" w:cstheme="minorHAnsi"/>
        <w:i/>
        <w:spacing w:val="-4"/>
        <w:sz w:val="18"/>
      </w:rPr>
      <w:tab/>
    </w:r>
    <w:r>
      <w:rPr>
        <w:rFonts w:asciiTheme="minorHAnsi" w:hAnsiTheme="minorHAnsi" w:cstheme="minorHAnsi"/>
        <w:i/>
        <w:spacing w:val="-4"/>
        <w:sz w:val="18"/>
      </w:rPr>
      <w:tab/>
      <w:t xml:space="preserve">       </w:t>
    </w:r>
    <w:r w:rsidRPr="00AA0F02">
      <w:rPr>
        <w:rFonts w:asciiTheme="minorHAnsi" w:hAnsiTheme="minorHAnsi" w:cstheme="minorHAnsi"/>
        <w:i/>
        <w:sz w:val="18"/>
      </w:rPr>
      <w:t>Sayfa</w:t>
    </w:r>
    <w:r w:rsidRPr="00AA0F02">
      <w:rPr>
        <w:rFonts w:asciiTheme="minorHAnsi" w:hAnsiTheme="minorHAnsi" w:cstheme="minorHAnsi"/>
        <w:i/>
        <w:spacing w:val="-1"/>
        <w:sz w:val="18"/>
      </w:rPr>
      <w:t xml:space="preserve"> </w:t>
    </w:r>
    <w:r w:rsidRPr="00AA0F02">
      <w:rPr>
        <w:rFonts w:asciiTheme="minorHAnsi" w:hAnsiTheme="minorHAnsi" w:cstheme="minorHAnsi"/>
        <w:i/>
        <w:sz w:val="18"/>
      </w:rPr>
      <w:t>1</w:t>
    </w:r>
    <w:r w:rsidRPr="00AA0F02">
      <w:rPr>
        <w:rFonts w:asciiTheme="minorHAnsi" w:hAnsiTheme="minorHAnsi" w:cstheme="minorHAnsi"/>
        <w:i/>
        <w:spacing w:val="-1"/>
        <w:sz w:val="18"/>
      </w:rPr>
      <w:t xml:space="preserve"> </w:t>
    </w:r>
    <w:r w:rsidRPr="00AA0F02">
      <w:rPr>
        <w:rFonts w:asciiTheme="minorHAnsi" w:hAnsiTheme="minorHAnsi" w:cstheme="minorHAnsi"/>
        <w:i/>
        <w:sz w:val="18"/>
      </w:rPr>
      <w:t>/</w:t>
    </w:r>
    <w:r w:rsidRPr="00AA0F02">
      <w:rPr>
        <w:rFonts w:asciiTheme="minorHAnsi" w:hAnsiTheme="minorHAnsi" w:cstheme="minorHAnsi"/>
        <w:i/>
        <w:spacing w:val="-1"/>
        <w:sz w:val="18"/>
      </w:rPr>
      <w:t xml:space="preserve"> </w:t>
    </w:r>
    <w:r w:rsidRPr="00AA0F02">
      <w:rPr>
        <w:rFonts w:asciiTheme="minorHAnsi" w:hAnsiTheme="minorHAnsi" w:cstheme="minorHAnsi"/>
        <w:i/>
        <w:spacing w:val="-10"/>
        <w:sz w:val="18"/>
      </w:rPr>
      <w:t>1</w:t>
    </w:r>
  </w:p>
  <w:p w:rsidR="00AA0F02" w:rsidRDefault="00AA0F0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5C5B" w:rsidRDefault="00695C5B" w:rsidP="00AA0F02">
      <w:r>
        <w:separator/>
      </w:r>
    </w:p>
  </w:footnote>
  <w:footnote w:type="continuationSeparator" w:id="0">
    <w:p w:rsidR="00695C5B" w:rsidRDefault="00695C5B" w:rsidP="00AA0F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542B" w:rsidRDefault="0030542B" w:rsidP="00AA0F02">
    <w:pPr>
      <w:jc w:val="center"/>
      <w:rPr>
        <w:rFonts w:asciiTheme="minorHAnsi" w:hAnsiTheme="minorHAnsi" w:cstheme="minorHAnsi"/>
        <w:b/>
        <w:sz w:val="28"/>
        <w:szCs w:val="28"/>
      </w:rPr>
    </w:pPr>
  </w:p>
  <w:p w:rsidR="0030542B" w:rsidRPr="0030542B" w:rsidRDefault="0030542B" w:rsidP="00AA0F02">
    <w:pPr>
      <w:jc w:val="center"/>
      <w:rPr>
        <w:rFonts w:asciiTheme="minorHAnsi" w:hAnsiTheme="minorHAnsi" w:cstheme="minorHAnsi"/>
        <w:b/>
        <w:sz w:val="28"/>
        <w:szCs w:val="28"/>
      </w:rPr>
    </w:pPr>
    <w:r w:rsidRPr="0030542B">
      <w:rPr>
        <w:rFonts w:asciiTheme="minorHAnsi" w:hAnsiTheme="minorHAnsi" w:cstheme="minorHAnsi"/>
        <w:b/>
        <w:sz w:val="28"/>
        <w:szCs w:val="28"/>
      </w:rPr>
      <w:t>T.C.</w:t>
    </w:r>
  </w:p>
  <w:p w:rsidR="00AA0F02" w:rsidRPr="0030542B" w:rsidRDefault="00AA0F02" w:rsidP="00AA0F02">
    <w:pPr>
      <w:jc w:val="center"/>
      <w:rPr>
        <w:rFonts w:asciiTheme="minorHAnsi" w:hAnsiTheme="minorHAnsi" w:cstheme="minorHAnsi"/>
        <w:b/>
        <w:sz w:val="28"/>
        <w:szCs w:val="28"/>
      </w:rPr>
    </w:pPr>
    <w:r w:rsidRPr="0030542B">
      <w:rPr>
        <w:rFonts w:asciiTheme="minorHAnsi" w:hAnsiTheme="minorHAnsi" w:cstheme="minorHAnsi"/>
        <w:b/>
        <w:sz w:val="28"/>
        <w:szCs w:val="28"/>
      </w:rPr>
      <w:t xml:space="preserve"> ONDOKUZ MAYIS ÜNİVERSİTESİ</w:t>
    </w:r>
  </w:p>
  <w:p w:rsidR="00C077FC" w:rsidRPr="00AA0F02" w:rsidRDefault="00C077FC" w:rsidP="00AA0F02">
    <w:pPr>
      <w:jc w:val="center"/>
      <w:rPr>
        <w:rFonts w:asciiTheme="minorHAnsi" w:hAnsiTheme="minorHAnsi" w:cstheme="minorHAnsi"/>
        <w:spacing w:val="-2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226418"/>
    <w:multiLevelType w:val="multilevel"/>
    <w:tmpl w:val="B28AD138"/>
    <w:lvl w:ilvl="0"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436417C1"/>
    <w:multiLevelType w:val="hybridMultilevel"/>
    <w:tmpl w:val="148450C0"/>
    <w:lvl w:ilvl="0" w:tplc="5224C9A0">
      <w:start w:val="1"/>
      <w:numFmt w:val="decimal"/>
      <w:lvlText w:val="%1."/>
      <w:lvlJc w:val="left"/>
      <w:pPr>
        <w:ind w:left="197" w:hanging="197"/>
      </w:pPr>
      <w:rPr>
        <w:rFonts w:hint="default"/>
        <w:spacing w:val="-1"/>
        <w:w w:val="99"/>
        <w:lang w:val="tr-TR" w:eastAsia="en-US" w:bidi="ar-SA"/>
      </w:rPr>
    </w:lvl>
    <w:lvl w:ilvl="1" w:tplc="ADECD84E">
      <w:numFmt w:val="bullet"/>
      <w:lvlText w:val="•"/>
      <w:lvlJc w:val="left"/>
      <w:pPr>
        <w:ind w:left="1412" w:hanging="197"/>
      </w:pPr>
      <w:rPr>
        <w:rFonts w:hint="default"/>
        <w:lang w:val="tr-TR" w:eastAsia="en-US" w:bidi="ar-SA"/>
      </w:rPr>
    </w:lvl>
    <w:lvl w:ilvl="2" w:tplc="AE7EB8EA">
      <w:numFmt w:val="bullet"/>
      <w:lvlText w:val="•"/>
      <w:lvlJc w:val="left"/>
      <w:pPr>
        <w:ind w:left="2365" w:hanging="197"/>
      </w:pPr>
      <w:rPr>
        <w:rFonts w:hint="default"/>
        <w:lang w:val="tr-TR" w:eastAsia="en-US" w:bidi="ar-SA"/>
      </w:rPr>
    </w:lvl>
    <w:lvl w:ilvl="3" w:tplc="8CE6EBF0">
      <w:numFmt w:val="bullet"/>
      <w:lvlText w:val="•"/>
      <w:lvlJc w:val="left"/>
      <w:pPr>
        <w:ind w:left="3317" w:hanging="197"/>
      </w:pPr>
      <w:rPr>
        <w:rFonts w:hint="default"/>
        <w:lang w:val="tr-TR" w:eastAsia="en-US" w:bidi="ar-SA"/>
      </w:rPr>
    </w:lvl>
    <w:lvl w:ilvl="4" w:tplc="082A93F2">
      <w:numFmt w:val="bullet"/>
      <w:lvlText w:val="•"/>
      <w:lvlJc w:val="left"/>
      <w:pPr>
        <w:ind w:left="4270" w:hanging="197"/>
      </w:pPr>
      <w:rPr>
        <w:rFonts w:hint="default"/>
        <w:lang w:val="tr-TR" w:eastAsia="en-US" w:bidi="ar-SA"/>
      </w:rPr>
    </w:lvl>
    <w:lvl w:ilvl="5" w:tplc="12BC19F6">
      <w:numFmt w:val="bullet"/>
      <w:lvlText w:val="•"/>
      <w:lvlJc w:val="left"/>
      <w:pPr>
        <w:ind w:left="5223" w:hanging="197"/>
      </w:pPr>
      <w:rPr>
        <w:rFonts w:hint="default"/>
        <w:lang w:val="tr-TR" w:eastAsia="en-US" w:bidi="ar-SA"/>
      </w:rPr>
    </w:lvl>
    <w:lvl w:ilvl="6" w:tplc="4D30AFB6">
      <w:numFmt w:val="bullet"/>
      <w:lvlText w:val="•"/>
      <w:lvlJc w:val="left"/>
      <w:pPr>
        <w:ind w:left="6175" w:hanging="197"/>
      </w:pPr>
      <w:rPr>
        <w:rFonts w:hint="default"/>
        <w:lang w:val="tr-TR" w:eastAsia="en-US" w:bidi="ar-SA"/>
      </w:rPr>
    </w:lvl>
    <w:lvl w:ilvl="7" w:tplc="84809136">
      <w:numFmt w:val="bullet"/>
      <w:lvlText w:val="•"/>
      <w:lvlJc w:val="left"/>
      <w:pPr>
        <w:ind w:left="7128" w:hanging="197"/>
      </w:pPr>
      <w:rPr>
        <w:rFonts w:hint="default"/>
        <w:lang w:val="tr-TR" w:eastAsia="en-US" w:bidi="ar-SA"/>
      </w:rPr>
    </w:lvl>
    <w:lvl w:ilvl="8" w:tplc="60306F4A">
      <w:numFmt w:val="bullet"/>
      <w:lvlText w:val="•"/>
      <w:lvlJc w:val="left"/>
      <w:pPr>
        <w:ind w:left="8081" w:hanging="197"/>
      </w:pPr>
      <w:rPr>
        <w:rFonts w:hint="default"/>
        <w:lang w:val="tr-TR" w:eastAsia="en-US" w:bidi="ar-SA"/>
      </w:rPr>
    </w:lvl>
  </w:abstractNum>
  <w:abstractNum w:abstractNumId="2" w15:restartNumberingAfterBreak="0">
    <w:nsid w:val="4BB946F6"/>
    <w:multiLevelType w:val="hybridMultilevel"/>
    <w:tmpl w:val="05DC334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682F32"/>
    <w:multiLevelType w:val="hybridMultilevel"/>
    <w:tmpl w:val="901E7A06"/>
    <w:lvl w:ilvl="0" w:tplc="C1906854">
      <w:numFmt w:val="bullet"/>
      <w:lvlText w:val="•"/>
      <w:lvlJc w:val="left"/>
      <w:pPr>
        <w:ind w:left="992" w:hanging="720"/>
      </w:pPr>
      <w:rPr>
        <w:rFonts w:ascii="Calibri" w:eastAsia="Calibri" w:hAnsi="Calibri" w:cs="Calibri" w:hint="default"/>
        <w:b/>
        <w:bCs/>
        <w:w w:val="99"/>
        <w:sz w:val="20"/>
        <w:szCs w:val="20"/>
        <w:lang w:val="tr-TR" w:eastAsia="en-US" w:bidi="ar-SA"/>
      </w:rPr>
    </w:lvl>
    <w:lvl w:ilvl="1" w:tplc="FC640B80">
      <w:numFmt w:val="bullet"/>
      <w:lvlText w:val="•"/>
      <w:lvlJc w:val="left"/>
      <w:pPr>
        <w:ind w:left="1912" w:hanging="720"/>
      </w:pPr>
      <w:rPr>
        <w:lang w:val="tr-TR" w:eastAsia="en-US" w:bidi="ar-SA"/>
      </w:rPr>
    </w:lvl>
    <w:lvl w:ilvl="2" w:tplc="AF085038">
      <w:numFmt w:val="bullet"/>
      <w:lvlText w:val="•"/>
      <w:lvlJc w:val="left"/>
      <w:pPr>
        <w:ind w:left="2825" w:hanging="720"/>
      </w:pPr>
      <w:rPr>
        <w:lang w:val="tr-TR" w:eastAsia="en-US" w:bidi="ar-SA"/>
      </w:rPr>
    </w:lvl>
    <w:lvl w:ilvl="3" w:tplc="0916F586">
      <w:numFmt w:val="bullet"/>
      <w:lvlText w:val="•"/>
      <w:lvlJc w:val="left"/>
      <w:pPr>
        <w:ind w:left="3737" w:hanging="720"/>
      </w:pPr>
      <w:rPr>
        <w:lang w:val="tr-TR" w:eastAsia="en-US" w:bidi="ar-SA"/>
      </w:rPr>
    </w:lvl>
    <w:lvl w:ilvl="4" w:tplc="C75E1356">
      <w:numFmt w:val="bullet"/>
      <w:lvlText w:val="•"/>
      <w:lvlJc w:val="left"/>
      <w:pPr>
        <w:ind w:left="4650" w:hanging="720"/>
      </w:pPr>
      <w:rPr>
        <w:lang w:val="tr-TR" w:eastAsia="en-US" w:bidi="ar-SA"/>
      </w:rPr>
    </w:lvl>
    <w:lvl w:ilvl="5" w:tplc="3DDC69D8">
      <w:numFmt w:val="bullet"/>
      <w:lvlText w:val="•"/>
      <w:lvlJc w:val="left"/>
      <w:pPr>
        <w:ind w:left="5563" w:hanging="720"/>
      </w:pPr>
      <w:rPr>
        <w:lang w:val="tr-TR" w:eastAsia="en-US" w:bidi="ar-SA"/>
      </w:rPr>
    </w:lvl>
    <w:lvl w:ilvl="6" w:tplc="1F66CD9E">
      <w:numFmt w:val="bullet"/>
      <w:lvlText w:val="•"/>
      <w:lvlJc w:val="left"/>
      <w:pPr>
        <w:ind w:left="6475" w:hanging="720"/>
      </w:pPr>
      <w:rPr>
        <w:lang w:val="tr-TR" w:eastAsia="en-US" w:bidi="ar-SA"/>
      </w:rPr>
    </w:lvl>
    <w:lvl w:ilvl="7" w:tplc="B16C0BE4">
      <w:numFmt w:val="bullet"/>
      <w:lvlText w:val="•"/>
      <w:lvlJc w:val="left"/>
      <w:pPr>
        <w:ind w:left="7388" w:hanging="720"/>
      </w:pPr>
      <w:rPr>
        <w:lang w:val="tr-TR" w:eastAsia="en-US" w:bidi="ar-SA"/>
      </w:rPr>
    </w:lvl>
    <w:lvl w:ilvl="8" w:tplc="6BC24EE4">
      <w:numFmt w:val="bullet"/>
      <w:lvlText w:val="•"/>
      <w:lvlJc w:val="left"/>
      <w:pPr>
        <w:ind w:left="8301" w:hanging="720"/>
      </w:pPr>
      <w:rPr>
        <w:lang w:val="tr-TR" w:eastAsia="en-US" w:bidi="ar-SA"/>
      </w:rPr>
    </w:lvl>
  </w:abstractNum>
  <w:abstractNum w:abstractNumId="4" w15:restartNumberingAfterBreak="0">
    <w:nsid w:val="598044DC"/>
    <w:multiLevelType w:val="hybridMultilevel"/>
    <w:tmpl w:val="F6688D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604"/>
    <w:rsid w:val="000022E4"/>
    <w:rsid w:val="00034340"/>
    <w:rsid w:val="00036B8E"/>
    <w:rsid w:val="00061A7C"/>
    <w:rsid w:val="000623C4"/>
    <w:rsid w:val="000815F3"/>
    <w:rsid w:val="00082163"/>
    <w:rsid w:val="00093B0C"/>
    <w:rsid w:val="000B0210"/>
    <w:rsid w:val="000D755B"/>
    <w:rsid w:val="00132BC8"/>
    <w:rsid w:val="00132C83"/>
    <w:rsid w:val="001E66D7"/>
    <w:rsid w:val="002268D9"/>
    <w:rsid w:val="0023374F"/>
    <w:rsid w:val="00242177"/>
    <w:rsid w:val="00243DCA"/>
    <w:rsid w:val="002A17AA"/>
    <w:rsid w:val="002C4252"/>
    <w:rsid w:val="002F656C"/>
    <w:rsid w:val="00303ADA"/>
    <w:rsid w:val="0030542B"/>
    <w:rsid w:val="00310E45"/>
    <w:rsid w:val="0031680B"/>
    <w:rsid w:val="00345037"/>
    <w:rsid w:val="00370C2C"/>
    <w:rsid w:val="00371436"/>
    <w:rsid w:val="003721F2"/>
    <w:rsid w:val="00397604"/>
    <w:rsid w:val="00400F0D"/>
    <w:rsid w:val="0040684D"/>
    <w:rsid w:val="00415460"/>
    <w:rsid w:val="004403EE"/>
    <w:rsid w:val="004B4111"/>
    <w:rsid w:val="004B574D"/>
    <w:rsid w:val="004F7331"/>
    <w:rsid w:val="00504E99"/>
    <w:rsid w:val="0056150E"/>
    <w:rsid w:val="00587223"/>
    <w:rsid w:val="00591A8E"/>
    <w:rsid w:val="00597B94"/>
    <w:rsid w:val="005C49BC"/>
    <w:rsid w:val="005D08B7"/>
    <w:rsid w:val="005E078D"/>
    <w:rsid w:val="005F688D"/>
    <w:rsid w:val="00652132"/>
    <w:rsid w:val="00657524"/>
    <w:rsid w:val="00681F9B"/>
    <w:rsid w:val="00695C5B"/>
    <w:rsid w:val="006B03A1"/>
    <w:rsid w:val="006B1AF1"/>
    <w:rsid w:val="006B2A70"/>
    <w:rsid w:val="0072170B"/>
    <w:rsid w:val="00730987"/>
    <w:rsid w:val="007650A9"/>
    <w:rsid w:val="00767CFE"/>
    <w:rsid w:val="007824E7"/>
    <w:rsid w:val="0078547C"/>
    <w:rsid w:val="0079711C"/>
    <w:rsid w:val="007B4960"/>
    <w:rsid w:val="007E2BB5"/>
    <w:rsid w:val="008427C7"/>
    <w:rsid w:val="00896564"/>
    <w:rsid w:val="00897C33"/>
    <w:rsid w:val="008B5739"/>
    <w:rsid w:val="008B6A16"/>
    <w:rsid w:val="008C218E"/>
    <w:rsid w:val="008C7E61"/>
    <w:rsid w:val="00963042"/>
    <w:rsid w:val="00974FF3"/>
    <w:rsid w:val="00975162"/>
    <w:rsid w:val="009835D5"/>
    <w:rsid w:val="009C00A8"/>
    <w:rsid w:val="009C7433"/>
    <w:rsid w:val="009D5674"/>
    <w:rsid w:val="00A17DF4"/>
    <w:rsid w:val="00A25EAF"/>
    <w:rsid w:val="00A71AD1"/>
    <w:rsid w:val="00AA0F02"/>
    <w:rsid w:val="00AD12B4"/>
    <w:rsid w:val="00B1017B"/>
    <w:rsid w:val="00B11B09"/>
    <w:rsid w:val="00B12E3C"/>
    <w:rsid w:val="00B55C4B"/>
    <w:rsid w:val="00B72C3A"/>
    <w:rsid w:val="00B91DDD"/>
    <w:rsid w:val="00BB0064"/>
    <w:rsid w:val="00BD2470"/>
    <w:rsid w:val="00BE59F3"/>
    <w:rsid w:val="00BE73A3"/>
    <w:rsid w:val="00C04C3E"/>
    <w:rsid w:val="00C077FC"/>
    <w:rsid w:val="00C21DF4"/>
    <w:rsid w:val="00C32570"/>
    <w:rsid w:val="00C4321F"/>
    <w:rsid w:val="00C4797D"/>
    <w:rsid w:val="00C542A5"/>
    <w:rsid w:val="00C67D5C"/>
    <w:rsid w:val="00C7480C"/>
    <w:rsid w:val="00CB2F2A"/>
    <w:rsid w:val="00D03DBF"/>
    <w:rsid w:val="00D31A72"/>
    <w:rsid w:val="00D65F5F"/>
    <w:rsid w:val="00D67130"/>
    <w:rsid w:val="00D83283"/>
    <w:rsid w:val="00DA0D35"/>
    <w:rsid w:val="00DB4A17"/>
    <w:rsid w:val="00DD6D9A"/>
    <w:rsid w:val="00DF1F2B"/>
    <w:rsid w:val="00E413F5"/>
    <w:rsid w:val="00E42CCA"/>
    <w:rsid w:val="00E476FC"/>
    <w:rsid w:val="00E804A8"/>
    <w:rsid w:val="00E9773D"/>
    <w:rsid w:val="00E97E87"/>
    <w:rsid w:val="00EB4F2F"/>
    <w:rsid w:val="00EE4B3E"/>
    <w:rsid w:val="00EF070F"/>
    <w:rsid w:val="00EF30EB"/>
    <w:rsid w:val="00F53705"/>
    <w:rsid w:val="00F7460D"/>
    <w:rsid w:val="00FA1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DE43474-020F-4BDA-853E-7D1A1AF3C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paragraph" w:styleId="Balk1">
    <w:name w:val="heading 1"/>
    <w:basedOn w:val="Normal"/>
    <w:uiPriority w:val="1"/>
    <w:qFormat/>
    <w:pPr>
      <w:ind w:left="294"/>
      <w:outlineLvl w:val="0"/>
    </w:pPr>
    <w:rPr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sz w:val="20"/>
      <w:szCs w:val="20"/>
    </w:rPr>
  </w:style>
  <w:style w:type="paragraph" w:styleId="KonuBal">
    <w:name w:val="Title"/>
    <w:basedOn w:val="Normal"/>
    <w:uiPriority w:val="1"/>
    <w:qFormat/>
    <w:pPr>
      <w:spacing w:before="214" w:line="341" w:lineRule="exact"/>
      <w:ind w:left="1" w:right="6"/>
      <w:jc w:val="center"/>
    </w:pPr>
    <w:rPr>
      <w:b/>
      <w:bCs/>
      <w:sz w:val="28"/>
      <w:szCs w:val="28"/>
    </w:rPr>
  </w:style>
  <w:style w:type="paragraph" w:styleId="ListeParagraf">
    <w:name w:val="List Paragraph"/>
    <w:basedOn w:val="Normal"/>
    <w:uiPriority w:val="34"/>
    <w:qFormat/>
    <w:pPr>
      <w:spacing w:before="8"/>
      <w:ind w:left="465" w:hanging="195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EB4F2F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stbilgiChar">
    <w:name w:val="Üstbilgi Char"/>
    <w:basedOn w:val="VarsaylanParagrafYazTipi"/>
    <w:link w:val="stbilgi"/>
    <w:uiPriority w:val="99"/>
    <w:rsid w:val="00EB4F2F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A0F0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A0F02"/>
    <w:rPr>
      <w:rFonts w:ascii="Calibri" w:eastAsia="Calibri" w:hAnsi="Calibri" w:cs="Calibri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C077FC"/>
    <w:rPr>
      <w:rFonts w:ascii="Calibri" w:eastAsia="Calibri" w:hAnsi="Calibri" w:cs="Calibri"/>
      <w:sz w:val="20"/>
      <w:szCs w:val="20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32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2173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Kalite 1</dc:creator>
  <cp:lastModifiedBy>Windows Kullanıcısı</cp:lastModifiedBy>
  <cp:revision>93</cp:revision>
  <dcterms:created xsi:type="dcterms:W3CDTF">2024-11-22T07:43:00Z</dcterms:created>
  <dcterms:modified xsi:type="dcterms:W3CDTF">2025-02-10T06:52:00Z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2024-08-23T00:00:00Z</vt:filetime>
  </property>
  <property fmtid="{D5CDD505-2E9C-101B-9397-08002B2CF9AE}" pid="5" name="Producer">
    <vt:lpwstr>Microsoft® Word 2013</vt:lpwstr>
  </property>
</Properties>
</file>